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8BEF" w14:textId="77777777" w:rsidR="007F2DB0" w:rsidRDefault="007F2DB0" w:rsidP="007F2DB0">
      <w:r>
        <w:t>PROPOSTA TÉCNICA</w:t>
      </w:r>
    </w:p>
    <w:p w14:paraId="200440BE" w14:textId="77777777" w:rsidR="007F2DB0" w:rsidRDefault="007F2DB0" w:rsidP="007F2DB0">
      <w:r>
        <w:t>Fornecedor:</w:t>
      </w:r>
    </w:p>
    <w:p w14:paraId="5E348899" w14:textId="77777777" w:rsidR="007F2DB0" w:rsidRDefault="007F2DB0" w:rsidP="007F2DB0">
      <w:proofErr w:type="spellStart"/>
      <w:r>
        <w:t>ArMax</w:t>
      </w:r>
      <w:proofErr w:type="spellEnd"/>
      <w:r>
        <w:t xml:space="preserve"> Soluções Industriais Ltda.</w:t>
      </w:r>
    </w:p>
    <w:p w14:paraId="20692BAD" w14:textId="77777777" w:rsidR="007F2DB0" w:rsidRDefault="007F2DB0" w:rsidP="007F2DB0">
      <w:r>
        <w:t>Av. São Francisco, 780 – Parque Industrial</w:t>
      </w:r>
    </w:p>
    <w:p w14:paraId="7DBD5A5E" w14:textId="77777777" w:rsidR="007F2DB0" w:rsidRDefault="007F2DB0" w:rsidP="007F2DB0">
      <w:r>
        <w:t>Betim – MG – CEP 32600-000</w:t>
      </w:r>
    </w:p>
    <w:p w14:paraId="6440D623" w14:textId="77777777" w:rsidR="007F2DB0" w:rsidRDefault="007F2DB0" w:rsidP="007F2DB0">
      <w:proofErr w:type="spellStart"/>
      <w:r>
        <w:t>Tel</w:t>
      </w:r>
      <w:proofErr w:type="spellEnd"/>
      <w:r>
        <w:t>: (31) 3265-7089</w:t>
      </w:r>
    </w:p>
    <w:p w14:paraId="2663DEA6" w14:textId="77777777" w:rsidR="007F2DB0" w:rsidRDefault="007F2DB0" w:rsidP="007F2DB0"/>
    <w:p w14:paraId="6061494A" w14:textId="77777777" w:rsidR="007F2DB0" w:rsidRDefault="007F2DB0" w:rsidP="007F2DB0">
      <w:r>
        <w:t>Cliente:</w:t>
      </w:r>
    </w:p>
    <w:p w14:paraId="0F458490" w14:textId="77777777" w:rsidR="007F2DB0" w:rsidRDefault="007F2DB0" w:rsidP="007F2DB0">
      <w:r>
        <w:t>Indústria Têxtil Nova Esperança Ltda.</w:t>
      </w:r>
    </w:p>
    <w:p w14:paraId="78FB3245" w14:textId="77777777" w:rsidR="007F2DB0" w:rsidRDefault="007F2DB0" w:rsidP="007F2DB0">
      <w:r>
        <w:t>Rua da Inovação, 550 – Galpão 03</w:t>
      </w:r>
    </w:p>
    <w:p w14:paraId="57C4767A" w14:textId="77777777" w:rsidR="007F2DB0" w:rsidRDefault="007F2DB0" w:rsidP="007F2DB0">
      <w:r>
        <w:t>Contagem – MG – CEP 32045-002</w:t>
      </w:r>
    </w:p>
    <w:p w14:paraId="27021870" w14:textId="77777777" w:rsidR="007F2DB0" w:rsidRDefault="007F2DB0" w:rsidP="007F2DB0"/>
    <w:p w14:paraId="16704CAB" w14:textId="77777777" w:rsidR="007F2DB0" w:rsidRDefault="007F2DB0" w:rsidP="007F2DB0">
      <w:r>
        <w:t>Obra: Reforma do Sistema de Ar Comprimido</w:t>
      </w:r>
    </w:p>
    <w:p w14:paraId="6D39F6A3" w14:textId="77777777" w:rsidR="007F2DB0" w:rsidRDefault="007F2DB0" w:rsidP="007F2DB0"/>
    <w:p w14:paraId="63B7C618" w14:textId="77777777" w:rsidR="007F2DB0" w:rsidRDefault="007F2DB0" w:rsidP="007F2DB0">
      <w:r>
        <w:t>Proposta Técnica</w:t>
      </w:r>
    </w:p>
    <w:p w14:paraId="1C3782BA" w14:textId="77777777" w:rsidR="007F2DB0" w:rsidRDefault="007F2DB0" w:rsidP="007F2DB0">
      <w:r>
        <w:t>Nº: 124/2025</w:t>
      </w:r>
    </w:p>
    <w:p w14:paraId="189EE4A7" w14:textId="77777777" w:rsidR="007F2DB0" w:rsidRDefault="007F2DB0" w:rsidP="007F2DB0">
      <w:r>
        <w:t>Data: 10/06/2025</w:t>
      </w:r>
    </w:p>
    <w:p w14:paraId="22B68E4C" w14:textId="77777777" w:rsidR="007F2DB0" w:rsidRDefault="007F2DB0" w:rsidP="007F2DB0"/>
    <w:p w14:paraId="507DB2DB" w14:textId="77777777" w:rsidR="007F2DB0" w:rsidRDefault="007F2DB0" w:rsidP="007F2DB0">
      <w:r>
        <w:t>1. OBJETIVO</w:t>
      </w:r>
    </w:p>
    <w:p w14:paraId="01434CB6" w14:textId="77777777" w:rsidR="007F2DB0" w:rsidRDefault="007F2DB0" w:rsidP="007F2DB0">
      <w:r>
        <w:t>Implantação de novo sistema central de ar comprimido, atendendo às demandas de produção e requisitos de segurança e eficiência, conforme normas técnicas e necessidades do cliente.</w:t>
      </w:r>
    </w:p>
    <w:p w14:paraId="0DE28ABB" w14:textId="77777777" w:rsidR="007F2DB0" w:rsidRDefault="007F2DB0" w:rsidP="007F2DB0"/>
    <w:p w14:paraId="46F0ECA5" w14:textId="77777777" w:rsidR="007F2DB0" w:rsidRDefault="007F2DB0" w:rsidP="007F2DB0">
      <w:r>
        <w:t>2. ESCOPO TÉCNICO</w:t>
      </w:r>
    </w:p>
    <w:p w14:paraId="23B34A93" w14:textId="77777777" w:rsidR="007F2DB0" w:rsidRDefault="007F2DB0" w:rsidP="007F2DB0">
      <w:r>
        <w:t>2.1 – Equipamento Principal</w:t>
      </w:r>
    </w:p>
    <w:p w14:paraId="3040B648" w14:textId="77777777" w:rsidR="007F2DB0" w:rsidRDefault="007F2DB0" w:rsidP="007F2DB0">
      <w:r>
        <w:t>Compressor de ar parafuso 75CV (Schulz ou equivalente)</w:t>
      </w:r>
    </w:p>
    <w:p w14:paraId="3D9DA992" w14:textId="77777777" w:rsidR="007F2DB0" w:rsidRDefault="007F2DB0" w:rsidP="007F2DB0">
      <w:r>
        <w:t>Vazão nominal: 11,8 m³/min</w:t>
      </w:r>
    </w:p>
    <w:p w14:paraId="647F0F78" w14:textId="77777777" w:rsidR="007F2DB0" w:rsidRDefault="007F2DB0" w:rsidP="007F2DB0">
      <w:r>
        <w:t>Pressão: 8,5 bar</w:t>
      </w:r>
    </w:p>
    <w:p w14:paraId="798148BB" w14:textId="77777777" w:rsidR="007F2DB0" w:rsidRDefault="007F2DB0" w:rsidP="007F2DB0">
      <w:r>
        <w:t>Reservatório de ar 1.000L, com válvula de segurança e dreno automático</w:t>
      </w:r>
    </w:p>
    <w:p w14:paraId="6FD01B7A" w14:textId="77777777" w:rsidR="007F2DB0" w:rsidRDefault="007F2DB0" w:rsidP="007F2DB0">
      <w:r>
        <w:t>Painel com proteção térmica e religamento automático</w:t>
      </w:r>
    </w:p>
    <w:p w14:paraId="1DBB06BE" w14:textId="77777777" w:rsidR="007F2DB0" w:rsidRDefault="007F2DB0" w:rsidP="007F2DB0">
      <w:r>
        <w:t>2.2 – Base Civil</w:t>
      </w:r>
    </w:p>
    <w:p w14:paraId="2AFE5E66" w14:textId="77777777" w:rsidR="007F2DB0" w:rsidRDefault="007F2DB0" w:rsidP="007F2DB0">
      <w:r>
        <w:t>Construção de base em concreto armado com projeto dimensionado para suportar o peso dinâmico do compressor.</w:t>
      </w:r>
    </w:p>
    <w:p w14:paraId="7B782B72" w14:textId="77777777" w:rsidR="007F2DB0" w:rsidRDefault="007F2DB0" w:rsidP="007F2DB0">
      <w:r>
        <w:lastRenderedPageBreak/>
        <w:t>Dimensões mínimas: 2,2 x 1,4 x 0,25 m</w:t>
      </w:r>
    </w:p>
    <w:p w14:paraId="4C279DB0" w14:textId="77777777" w:rsidR="007F2DB0" w:rsidRDefault="007F2DB0" w:rsidP="007F2DB0">
      <w:r>
        <w:t>Nivelamento, acabamento liso e reforço com aço CA-50.</w:t>
      </w:r>
    </w:p>
    <w:p w14:paraId="26D94AB9" w14:textId="77777777" w:rsidR="007F2DB0" w:rsidRDefault="007F2DB0" w:rsidP="007F2DB0">
      <w:r>
        <w:t>2.3 – Tubulação de Descarga</w:t>
      </w:r>
    </w:p>
    <w:p w14:paraId="79145041" w14:textId="77777777" w:rsidR="007F2DB0" w:rsidRDefault="007F2DB0" w:rsidP="007F2DB0">
      <w:r>
        <w:t>Tubos em aço carbono schedule 40, DN65, solda com chanfro (</w:t>
      </w:r>
      <w:proofErr w:type="spellStart"/>
      <w:r>
        <w:t>bevel</w:t>
      </w:r>
      <w:proofErr w:type="spellEnd"/>
      <w:r>
        <w:t>) para maior vedação.</w:t>
      </w:r>
    </w:p>
    <w:p w14:paraId="1B57BE88" w14:textId="77777777" w:rsidR="007F2DB0" w:rsidRDefault="007F2DB0" w:rsidP="007F2DB0">
      <w:r>
        <w:t>Extensão aproximada: 27 metros, interligando compressor à válvula geral.</w:t>
      </w:r>
    </w:p>
    <w:p w14:paraId="1035370F" w14:textId="77777777" w:rsidR="007F2DB0" w:rsidRDefault="007F2DB0" w:rsidP="007F2DB0">
      <w:r>
        <w:t>Suportes metálicos espaçados a cada 2 metros.</w:t>
      </w:r>
    </w:p>
    <w:p w14:paraId="648DF125" w14:textId="77777777" w:rsidR="007F2DB0" w:rsidRDefault="007F2DB0" w:rsidP="007F2DB0">
      <w:r>
        <w:t>Instalações de registros de inspeção e pontos de dreno.</w:t>
      </w:r>
    </w:p>
    <w:p w14:paraId="34690936" w14:textId="77777777" w:rsidR="007F2DB0" w:rsidRDefault="007F2DB0" w:rsidP="007F2DB0">
      <w:r>
        <w:t>2.4 – Painel Elétrico &amp; Infraestrutura</w:t>
      </w:r>
    </w:p>
    <w:p w14:paraId="3C931E41" w14:textId="77777777" w:rsidR="007F2DB0" w:rsidRDefault="007F2DB0" w:rsidP="007F2DB0">
      <w:r>
        <w:t>Quadro elétrico para comando do compressor (IP-54) com proteção contra curto e sobrecarga.</w:t>
      </w:r>
    </w:p>
    <w:p w14:paraId="72FC81F2" w14:textId="77777777" w:rsidR="007F2DB0" w:rsidRDefault="007F2DB0" w:rsidP="007F2DB0">
      <w:r>
        <w:t>Eletrocalhas de aço galvanizado para roteamento dos cabos (dimensão 110 mm).</w:t>
      </w:r>
    </w:p>
    <w:p w14:paraId="5C12150D" w14:textId="77777777" w:rsidR="007F2DB0" w:rsidRDefault="007F2DB0" w:rsidP="007F2DB0">
      <w:r>
        <w:t>Cabeamento de força, aterramento e interligações conforme NBR 5410.</w:t>
      </w:r>
    </w:p>
    <w:p w14:paraId="3CBE828B" w14:textId="77777777" w:rsidR="007F2DB0" w:rsidRDefault="007F2DB0" w:rsidP="007F2DB0">
      <w:r>
        <w:t>2.5 – Testes e Comissionamento</w:t>
      </w:r>
    </w:p>
    <w:p w14:paraId="73A2DAC5" w14:textId="77777777" w:rsidR="007F2DB0" w:rsidRDefault="007F2DB0" w:rsidP="007F2DB0">
      <w:r>
        <w:t>Teste de operação contínua por 6 horas após startup.</w:t>
      </w:r>
    </w:p>
    <w:p w14:paraId="49AFB452" w14:textId="77777777" w:rsidR="007F2DB0" w:rsidRDefault="007F2DB0" w:rsidP="007F2DB0">
      <w:r>
        <w:t>Teste de estanqueidade em toda a tubulação.</w:t>
      </w:r>
    </w:p>
    <w:p w14:paraId="74A59842" w14:textId="77777777" w:rsidR="007F2DB0" w:rsidRDefault="007F2DB0" w:rsidP="007F2DB0">
      <w:r>
        <w:t>Treinamento básico para a equipe de manutenção do cliente.</w:t>
      </w:r>
    </w:p>
    <w:p w14:paraId="0FCF2074" w14:textId="77777777" w:rsidR="007F2DB0" w:rsidRDefault="007F2DB0" w:rsidP="007F2DB0">
      <w:r>
        <w:t>3. NORMAS E PROCEDIMENTOS</w:t>
      </w:r>
    </w:p>
    <w:p w14:paraId="181CBB04" w14:textId="77777777" w:rsidR="007F2DB0" w:rsidRDefault="007F2DB0" w:rsidP="007F2DB0">
      <w:r>
        <w:t>Execução conforme NR-10, NR-12, NR-18, NBR 16439 e NBR 5410.</w:t>
      </w:r>
    </w:p>
    <w:p w14:paraId="213F36C3" w14:textId="77777777" w:rsidR="007F2DB0" w:rsidRDefault="007F2DB0" w:rsidP="007F2DB0">
      <w:r>
        <w:t>Uso obrigatório de EPIs para toda equipe envolvida.</w:t>
      </w:r>
    </w:p>
    <w:p w14:paraId="1124940F" w14:textId="77777777" w:rsidR="007F2DB0" w:rsidRDefault="007F2DB0" w:rsidP="007F2DB0">
      <w:r>
        <w:t>Ferramentas e materiais certificados.</w:t>
      </w:r>
    </w:p>
    <w:p w14:paraId="4350C649" w14:textId="77777777" w:rsidR="007F2DB0" w:rsidRDefault="007F2DB0" w:rsidP="007F2DB0">
      <w:r>
        <w:t>4. RESPONSABILIDADE DA ARMAX</w:t>
      </w:r>
    </w:p>
    <w:p w14:paraId="0CD3B943" w14:textId="77777777" w:rsidR="007F2DB0" w:rsidRDefault="007F2DB0" w:rsidP="007F2DB0">
      <w:r>
        <w:t>Fornecimento de todos os equipamentos, materiais e mão de obra necessária.</w:t>
      </w:r>
    </w:p>
    <w:p w14:paraId="3176F18B" w14:textId="77777777" w:rsidR="007F2DB0" w:rsidRDefault="007F2DB0" w:rsidP="007F2DB0">
      <w:r>
        <w:t>Limpeza e organização da área ao final do serviço.</w:t>
      </w:r>
    </w:p>
    <w:p w14:paraId="3B1D2FCC" w14:textId="77777777" w:rsidR="007F2DB0" w:rsidRDefault="007F2DB0" w:rsidP="007F2DB0">
      <w:r>
        <w:t>Registro fotográfico das etapas para entrega junto ao relatório técnico.</w:t>
      </w:r>
    </w:p>
    <w:p w14:paraId="69BF77D4" w14:textId="77777777" w:rsidR="007F2DB0" w:rsidRDefault="007F2DB0" w:rsidP="007F2DB0">
      <w:r>
        <w:t>5. LIMITAÇÕES DO ESCOPO</w:t>
      </w:r>
    </w:p>
    <w:p w14:paraId="7164EE3C" w14:textId="77777777" w:rsidR="007F2DB0" w:rsidRDefault="007F2DB0" w:rsidP="007F2DB0">
      <w:r>
        <w:t>Não estão previstas adequações estruturais fora da base civil.</w:t>
      </w:r>
    </w:p>
    <w:p w14:paraId="4814550E" w14:textId="77777777" w:rsidR="007F2DB0" w:rsidRDefault="007F2DB0" w:rsidP="007F2DB0">
      <w:r>
        <w:t>Demais solicitações devem ser orçadas à parte.</w:t>
      </w:r>
    </w:p>
    <w:p w14:paraId="4F0FCB3C" w14:textId="77777777" w:rsidR="007F2DB0" w:rsidRDefault="007F2DB0" w:rsidP="007F2DB0">
      <w:r>
        <w:t>Atenciosamente,</w:t>
      </w:r>
    </w:p>
    <w:p w14:paraId="2BF48BC6" w14:textId="77777777" w:rsidR="007F2DB0" w:rsidRDefault="007F2DB0" w:rsidP="007F2DB0">
      <w:r>
        <w:t>Eng. Gustavo P. Lisboa</w:t>
      </w:r>
    </w:p>
    <w:p w14:paraId="5FA2EFA3" w14:textId="77777777" w:rsidR="007F2DB0" w:rsidRDefault="007F2DB0" w:rsidP="007F2DB0">
      <w:r>
        <w:t>Responsável Técnico – CREA-MG 231657/D</w:t>
      </w:r>
    </w:p>
    <w:p w14:paraId="78897095" w14:textId="08D02FB6" w:rsidR="003543DB" w:rsidRDefault="007F2DB0" w:rsidP="007F2DB0">
      <w:proofErr w:type="spellStart"/>
      <w:r>
        <w:t>ArMax</w:t>
      </w:r>
      <w:proofErr w:type="spellEnd"/>
      <w:r>
        <w:t xml:space="preserve"> Soluções Industriais Ltda.</w:t>
      </w:r>
    </w:p>
    <w:sectPr w:rsidR="00354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A"/>
    <w:rsid w:val="000F0966"/>
    <w:rsid w:val="0026097A"/>
    <w:rsid w:val="003543DB"/>
    <w:rsid w:val="0074797B"/>
    <w:rsid w:val="007F2DB0"/>
    <w:rsid w:val="008A42F9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515F-A8EE-497F-B5F1-3E05081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8</cp:revision>
  <dcterms:created xsi:type="dcterms:W3CDTF">2025-06-11T00:34:00Z</dcterms:created>
  <dcterms:modified xsi:type="dcterms:W3CDTF">2025-06-11T00:37:00Z</dcterms:modified>
</cp:coreProperties>
</file>