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49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NOTAS: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3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u w:val="single"/>
          <w:shd w:fill="auto" w:val="clear"/>
        </w:rPr>
      </w:pPr>
      <w:r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u w:val="single"/>
          <w:shd w:fill="auto" w:val="clear"/>
        </w:rPr>
        <w:t xml:space="preserve">COLOCAR TEMPORIZADOR NA CRIAÇÃO DE CONTA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96" w:dyaOrig="4373">
          <v:rect xmlns:o="urn:schemas-microsoft-com:office:office" xmlns:v="urn:schemas-microsoft-com:vml" id="rectole0000000000" style="width:229.800000pt;height:218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5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shd w:fill="auto" w:val="clear"/>
        </w:rPr>
        <w:t xml:space="preserve">ESSA INFORMAÇÃO TEM QUE APARECER PARA O FORNECEDOR NOS DADOS DA COTAÇÃO E NO RELATÓRIO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62" w:dyaOrig="2409">
          <v:rect xmlns:o="urn:schemas-microsoft-com:office:office" xmlns:v="urn:schemas-microsoft-com:vml" id="rectole0000000001" style="width:418.100000pt;height:120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7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shd w:fill="auto" w:val="clear"/>
        </w:rPr>
        <w:t xml:space="preserve">QUANDO CRIA UM ITEM NOVO ELE PERDE A SELEÇÃODOS ITENS ANTERIORES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62" w:dyaOrig="2733">
          <v:rect xmlns:o="urn:schemas-microsoft-com:office:office" xmlns:v="urn:schemas-microsoft-com:vml" id="rectole0000000002" style="width:418.100000pt;height:136.6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9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b/>
          <w:color w:val="00B050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00B050"/>
          <w:spacing w:val="0"/>
          <w:position w:val="0"/>
          <w:sz w:val="32"/>
          <w:shd w:fill="auto" w:val="clear"/>
        </w:rPr>
        <w:t xml:space="preserve">Arrumar botão checkbox que não seleciona se clicar dentro, somente fora...urgente!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296" w:dyaOrig="4474">
          <v:rect xmlns:o="urn:schemas-microsoft-com:office:office" xmlns:v="urn:schemas-microsoft-com:vml" id="rectole0000000003" style="width:314.800000pt;height:223.7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12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b/>
          <w:color w:val="00B050"/>
          <w:spacing w:val="0"/>
          <w:position w:val="0"/>
          <w:sz w:val="32"/>
          <w:shd w:fill="00FFFF" w:val="clear"/>
        </w:rPr>
      </w:pPr>
      <w:r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shd w:fill="auto" w:val="clear"/>
        </w:rPr>
        <w:t xml:space="preserve">DEVE FICAR VERMELHO OS ANEXOS NÃO ACEITOS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559" w:dyaOrig="3340">
          <v:rect xmlns:o="urn:schemas-microsoft-com:office:office" xmlns:v="urn:schemas-microsoft-com:vml" id="rectole0000000004" style="width:327.950000pt;height:167.0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14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b/>
          <w:i/>
          <w:color w:val="00B050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i/>
          <w:color w:val="00B050"/>
          <w:spacing w:val="0"/>
          <w:position w:val="0"/>
          <w:sz w:val="32"/>
          <w:shd w:fill="auto" w:val="clear"/>
        </w:rPr>
        <w:t xml:space="preserve">DEVE APARECER O STATUS SE APROVADO OU REPROVADO E SE REPROVADO, AO CLICAR DEVE APARECER O MOTIVO.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62" w:dyaOrig="5163">
          <v:rect xmlns:o="urn:schemas-microsoft-com:office:office" xmlns:v="urn:schemas-microsoft-com:vml" id="rectole0000000005" style="width:418.100000pt;height:258.15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16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b/>
          <w:i/>
          <w:color w:val="00B050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i/>
          <w:color w:val="00B050"/>
          <w:spacing w:val="0"/>
          <w:position w:val="0"/>
          <w:sz w:val="32"/>
          <w:shd w:fill="auto" w:val="clear"/>
        </w:rPr>
        <w:t xml:space="preserve">QUANDO ACEITA UM ANEXO POR EXEMPLO, AO CLICAR FORA A CAIXA DOS ANEXOS SOME E NÃO ADIANTA CLICAR NO SINO QUE ELA NÃO REAPARECE. É PRECISO VOLTAR PARA DASHBOARD E ABIR NOVAMENTE. E QUANDO VOLTA TEM QUE BAIXAR O MESMO ANEXO QUE HAVIA BAIXADO ANTES. TEM QUE TER UM JEITO DE BAIXAR TODOS OS ANEXOS JUNTOS. ARRUMAR ISSO.</w:t>
      </w:r>
    </w:p>
    <w:p>
      <w:pPr>
        <w:keepNext w:val="true"/>
        <w:keepLines w:val="true"/>
        <w:spacing w:before="240" w:after="0" w:line="240"/>
        <w:ind w:right="0" w:left="360" w:firstLine="0"/>
        <w:jc w:val="left"/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220" w:dyaOrig="3887">
          <v:rect xmlns:o="urn:schemas-microsoft-com:office:office" xmlns:v="urn:schemas-microsoft-com:vml" id="rectole0000000006" style="width:411.000000pt;height:194.3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19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b/>
          <w:color w:val="00B050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00B050"/>
          <w:spacing w:val="0"/>
          <w:position w:val="0"/>
          <w:sz w:val="32"/>
          <w:shd w:fill="auto" w:val="clear"/>
        </w:rPr>
        <w:t xml:space="preserve">QUANDO TERMINA DE RESPONDER OS ANEXOS ELE VOLTA PARA AS TABELAS MAS NÃO APRECE AS DISCIPLINAS. DAÍ É PRECISO VOLTAR PARA A DASHBOARD, ACESSAR A COTAÇÃO PARA SÓ ENTÃO O BOTÃO DE RESPONDER A COTAÇÃO APARECER.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BOTÃO DE RESPONDER A COTAÇÃO DEVE APARECER IMEDIATAMENTE APÓS BAIXAR OS ANEXOS, OU SEJA, DEPOIS DE BAIXAR OS ANEXOS O SISTEMA DEVE LEVÁ-LO PARA A TELA ABAIXO E HABILITAR O BOTÃO “RESPONDER COTAÇÃO”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62" w:dyaOrig="2814">
          <v:rect xmlns:o="urn:schemas-microsoft-com:office:office" xmlns:v="urn:schemas-microsoft-com:vml" id="rectole0000000007" style="width:418.100000pt;height:140.70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159" w:dyaOrig="4029">
          <v:rect xmlns:o="urn:schemas-microsoft-com:office:office" xmlns:v="urn:schemas-microsoft-com:vml" id="rectole0000000008" style="width:407.950000pt;height:201.45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21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b/>
          <w:color w:val="00B050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00B050"/>
          <w:spacing w:val="0"/>
          <w:position w:val="0"/>
          <w:sz w:val="32"/>
          <w:shd w:fill="auto" w:val="clear"/>
        </w:rPr>
        <w:t xml:space="preserve">AQUI DEVE APARECER (PARA O FORNECEDOR) O STATUS DO ANEXO ENVIADO PELO COMPRADOR. SEJA ELE TÉCNICO OU COMERCIAL. DEVE APARECER UM “X” SE ELE RECUSOU COM RESSALVAS.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803" w:dyaOrig="3705">
          <v:rect xmlns:o="urn:schemas-microsoft-com:office:office" xmlns:v="urn:schemas-microsoft-com:vml" id="rectole0000000009" style="width:340.150000pt;height:185.25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23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shd w:fill="auto" w:val="clear"/>
        </w:rPr>
        <w:t xml:space="preserve">BAIXEI A TABELA (COMO FORNECEDOR) EM EXCEL PARA PREENCHER FORA, POREM NA TABELA DE DEMAIS ITENS, NÃO ESTÁ CARREGANDO OS PRIMEIROS ITENS.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62" w:dyaOrig="2247">
          <v:rect xmlns:o="urn:schemas-microsoft-com:office:office" xmlns:v="urn:schemas-microsoft-com:vml" id="rectole0000000010" style="width:418.100000pt;height:112.350000pt" o:preferrelative="t" o:ole="">
            <o:lock v:ext="edit"/>
            <v:imagedata xmlns:r="http://schemas.openxmlformats.org/officeDocument/2006/relationships" r:id="docRId21" o:title=""/>
          </v:rect>
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25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shd w:fill="auto" w:val="clear"/>
        </w:rPr>
        <w:t xml:space="preserve">TEM QUE APARECER O TÍTULO DA COTAÇÃO EM TODAS AS PÁGINAS.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62" w:dyaOrig="3239">
          <v:rect xmlns:o="urn:schemas-microsoft-com:office:office" xmlns:v="urn:schemas-microsoft-com:vml" id="rectole0000000011" style="width:418.100000pt;height:161.950000pt" o:preferrelative="t" o:ole="">
            <o:lock v:ext="edit"/>
            <v:imagedata xmlns:r="http://schemas.openxmlformats.org/officeDocument/2006/relationships" r:id="docRId23" o:title=""/>
          </v:rect>
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27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00B050"/>
          <w:spacing w:val="0"/>
          <w:position w:val="0"/>
          <w:sz w:val="32"/>
          <w:shd w:fill="auto" w:val="clear"/>
        </w:rPr>
        <w:t xml:space="preserve">DAR SCALE PARA CABER TUDO NUM FORMATO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276" w:dyaOrig="4251">
          <v:rect xmlns:o="urn:schemas-microsoft-com:office:office" xmlns:v="urn:schemas-microsoft-com:vml" id="rectole0000000012" style="width:313.800000pt;height:212.550000pt" o:preferrelative="t" o:ole="">
            <o:lock v:ext="edit"/>
            <v:imagedata xmlns:r="http://schemas.openxmlformats.org/officeDocument/2006/relationships" r:id="docRId25" o:title=""/>
          </v:rect>
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</w:object>
      </w:r>
    </w:p>
    <w:p>
      <w:pPr>
        <w:keepNext w:val="true"/>
        <w:keepLines w:val="true"/>
        <w:numPr>
          <w:ilvl w:val="0"/>
          <w:numId w:val="29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XXXXX</w:t>
      </w:r>
    </w:p>
    <w:p>
      <w:pPr>
        <w:keepNext w:val="true"/>
        <w:keepLines w:val="true"/>
        <w:numPr>
          <w:ilvl w:val="0"/>
          <w:numId w:val="29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XXXXXX</w:t>
      </w:r>
    </w:p>
    <w:p>
      <w:pPr>
        <w:keepNext w:val="true"/>
        <w:keepLines w:val="true"/>
        <w:numPr>
          <w:ilvl w:val="0"/>
          <w:numId w:val="29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XXXXX</w:t>
      </w:r>
    </w:p>
    <w:p>
      <w:pPr>
        <w:keepNext w:val="true"/>
        <w:keepLines w:val="true"/>
        <w:numPr>
          <w:ilvl w:val="0"/>
          <w:numId w:val="29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XXXXX</w:t>
      </w:r>
    </w:p>
    <w:p>
      <w:pPr>
        <w:keepNext w:val="true"/>
        <w:keepLines w:val="true"/>
        <w:numPr>
          <w:ilvl w:val="0"/>
          <w:numId w:val="29"/>
        </w:numPr>
        <w:spacing w:before="240" w:after="0" w:line="259"/>
        <w:ind w:right="0" w:left="644" w:hanging="36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XXXXX</w:t>
      </w:r>
    </w:p>
    <w:p>
      <w:pPr>
        <w:keepNext w:val="true"/>
        <w:keepLines w:val="true"/>
        <w:numPr>
          <w:ilvl w:val="0"/>
          <w:numId w:val="29"/>
        </w:numPr>
        <w:spacing w:before="240" w:after="0" w:line="240"/>
        <w:ind w:right="0" w:left="720" w:hanging="360"/>
        <w:jc w:val="left"/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3">
    <w:abstractNumId w:val="72"/>
  </w:num>
  <w:num w:numId="5">
    <w:abstractNumId w:val="66"/>
  </w:num>
  <w:num w:numId="7">
    <w:abstractNumId w:val="60"/>
  </w:num>
  <w:num w:numId="9">
    <w:abstractNumId w:val="54"/>
  </w:num>
  <w:num w:numId="12">
    <w:abstractNumId w:val="48"/>
  </w:num>
  <w:num w:numId="14">
    <w:abstractNumId w:val="42"/>
  </w:num>
  <w:num w:numId="16">
    <w:abstractNumId w:val="36"/>
  </w:num>
  <w:num w:numId="19">
    <w:abstractNumId w:val="30"/>
  </w:num>
  <w:num w:numId="21">
    <w:abstractNumId w:val="24"/>
  </w:num>
  <w:num w:numId="23">
    <w:abstractNumId w:val="18"/>
  </w:num>
  <w:num w:numId="25">
    <w:abstractNumId w:val="12"/>
  </w:num>
  <w:num w:numId="27">
    <w:abstractNumId w:val="6"/>
  </w:num>
  <w:num w:numId="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8.wmf" Id="docRId17" Type="http://schemas.openxmlformats.org/officeDocument/2006/relationships/image" /><Relationship Target="embeddings/oleObject12.bin" Id="docRId24" Type="http://schemas.openxmlformats.org/officeDocument/2006/relationships/oleObject" /><Relationship Target="media/image3.wmf" Id="docRId7" Type="http://schemas.openxmlformats.org/officeDocument/2006/relationships/image" /><Relationship Target="embeddings/oleObject7.bin" Id="docRId14" Type="http://schemas.openxmlformats.org/officeDocument/2006/relationships/oleObject" /><Relationship Target="media/image11.wmf" Id="docRId23" Type="http://schemas.openxmlformats.org/officeDocument/2006/relationships/image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7.wmf" Id="docRId15" Type="http://schemas.openxmlformats.org/officeDocument/2006/relationships/image" /><Relationship Target="embeddings/oleObject11.bin" Id="docRId22" Type="http://schemas.openxmlformats.org/officeDocument/2006/relationships/oleObject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embeddings/oleObject8.bin" Id="docRId16" Type="http://schemas.openxmlformats.org/officeDocument/2006/relationships/oleObject" /><Relationship Target="media/image10.wmf" Id="docRId21" Type="http://schemas.openxmlformats.org/officeDocument/2006/relationships/image" /><Relationship Target="media/image12.wmf" Id="docRId25" Type="http://schemas.openxmlformats.org/officeDocument/2006/relationships/image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embeddings/oleObject10.bin" Id="docRId20" Type="http://schemas.openxmlformats.org/officeDocument/2006/relationships/oleObject" /><Relationship Target="media/image1.wmf" Id="docRId3" Type="http://schemas.openxmlformats.org/officeDocument/2006/relationships/image" /><Relationship Target="embeddings/oleObject5.bin" Id="docRId10" Type="http://schemas.openxmlformats.org/officeDocument/2006/relationships/oleObject" /><Relationship Target="embeddings/oleObject9.bin" Id="docRId18" Type="http://schemas.openxmlformats.org/officeDocument/2006/relationships/oleObject" /><Relationship Target="embeddings/oleObject1.bin" Id="docRId2" Type="http://schemas.openxmlformats.org/officeDocument/2006/relationships/oleObject" /><Relationship Target="styles.xml" Id="docRId27" Type="http://schemas.openxmlformats.org/officeDocument/2006/relationships/styles" /><Relationship Target="media/image5.wmf" Id="docRId11" Type="http://schemas.openxmlformats.org/officeDocument/2006/relationships/image" /><Relationship Target="media/image9.wmf" Id="docRId19" Type="http://schemas.openxmlformats.org/officeDocument/2006/relationships/image" /><Relationship Target="numbering.xml" Id="docRId26" Type="http://schemas.openxmlformats.org/officeDocument/2006/relationships/numbering" /><Relationship Target="media/image2.wmf" Id="docRId5" Type="http://schemas.openxmlformats.org/officeDocument/2006/relationships/image" /></Relationships>
</file>